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86D" w:rsidRPr="0080086D" w:rsidRDefault="0080086D" w:rsidP="0080086D">
      <w:pPr>
        <w:shd w:val="clear" w:color="auto" w:fill="F8F8F8"/>
        <w:spacing w:after="0" w:line="240" w:lineRule="auto"/>
        <w:jc w:val="center"/>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BİNA İŞLERİ YAPTIRILACAKTIR</w:t>
      </w:r>
    </w:p>
    <w:p w:rsidR="0080086D" w:rsidRPr="0080086D" w:rsidRDefault="0080086D" w:rsidP="0080086D">
      <w:pPr>
        <w:spacing w:after="0" w:line="240" w:lineRule="auto"/>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sz w:val="24"/>
          <w:szCs w:val="24"/>
          <w:lang w:eastAsia="tr-TR"/>
        </w:rPr>
        <w:br/>
      </w:r>
      <w:proofErr w:type="spellStart"/>
      <w:r w:rsidRPr="0080086D">
        <w:rPr>
          <w:rFonts w:ascii="Times New Roman" w:eastAsia="Times New Roman" w:hAnsi="Times New Roman" w:cs="Times New Roman"/>
          <w:b/>
          <w:bCs/>
          <w:sz w:val="24"/>
          <w:szCs w:val="24"/>
          <w:shd w:val="clear" w:color="auto" w:fill="F8F8F8"/>
          <w:lang w:eastAsia="tr-TR"/>
        </w:rPr>
        <w:t>Germiraltı</w:t>
      </w:r>
      <w:proofErr w:type="spellEnd"/>
      <w:r w:rsidRPr="0080086D">
        <w:rPr>
          <w:rFonts w:ascii="Times New Roman" w:eastAsia="Times New Roman" w:hAnsi="Times New Roman" w:cs="Times New Roman"/>
          <w:b/>
          <w:bCs/>
          <w:sz w:val="24"/>
          <w:szCs w:val="24"/>
          <w:shd w:val="clear" w:color="auto" w:fill="F8F8F8"/>
          <w:lang w:eastAsia="tr-TR"/>
        </w:rPr>
        <w:t xml:space="preserve"> Tesislerine Kapalı Hangar Yapılması (2'nci Etap)</w:t>
      </w:r>
      <w:r w:rsidRPr="0080086D">
        <w:rPr>
          <w:rFonts w:ascii="Times New Roman" w:eastAsia="Times New Roman" w:hAnsi="Times New Roman" w:cs="Times New Roman"/>
          <w:sz w:val="24"/>
          <w:szCs w:val="24"/>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sz w:val="24"/>
          <w:szCs w:val="24"/>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201"/>
        <w:gridCol w:w="6391"/>
      </w:tblGrid>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2026/1932678</w:t>
            </w:r>
          </w:p>
        </w:tc>
      </w:tr>
    </w:tbl>
    <w:p w:rsidR="0080086D" w:rsidRPr="0080086D" w:rsidRDefault="0080086D" w:rsidP="0080086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404"/>
      </w:tblGrid>
      <w:tr w:rsidR="0080086D" w:rsidRPr="0080086D" w:rsidTr="0080086D">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1- İdarenin</w:t>
            </w:r>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1.1.</w:t>
            </w:r>
            <w:r w:rsidRPr="0080086D">
              <w:rPr>
                <w:rFonts w:ascii="Times New Roman" w:eastAsia="Times New Roman" w:hAnsi="Times New Roman" w:cs="Times New Roman"/>
                <w:sz w:val="24"/>
                <w:szCs w:val="24"/>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bookmarkStart w:id="0" w:name="_GoBack"/>
            <w:r w:rsidRPr="0080086D">
              <w:rPr>
                <w:rFonts w:ascii="Times New Roman" w:eastAsia="Times New Roman" w:hAnsi="Times New Roman" w:cs="Times New Roman"/>
                <w:b/>
                <w:bCs/>
                <w:sz w:val="24"/>
                <w:szCs w:val="24"/>
                <w:lang w:eastAsia="tr-TR"/>
              </w:rPr>
              <w:t>KAYSERİ SU VE KANALİZASYON İDARESİ GENEL MÜDÜRLÜĞÜ YATIRIM VE İNŞAAT DAİRESİ BAŞKANLIĞI</w:t>
            </w:r>
            <w:bookmarkEnd w:id="0"/>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1.2.</w:t>
            </w:r>
            <w:r w:rsidRPr="0080086D">
              <w:rPr>
                <w:rFonts w:ascii="Times New Roman" w:eastAsia="Times New Roman" w:hAnsi="Times New Roman" w:cs="Times New Roman"/>
                <w:sz w:val="24"/>
                <w:szCs w:val="24"/>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KASKİ Yakut Mah. Mustafa Kemal Paşa Bul. No:186 P.K</w:t>
            </w:r>
            <w:proofErr w:type="gramStart"/>
            <w:r w:rsidRPr="0080086D">
              <w:rPr>
                <w:rFonts w:ascii="Times New Roman" w:eastAsia="Times New Roman" w:hAnsi="Times New Roman" w:cs="Times New Roman"/>
                <w:b/>
                <w:bCs/>
                <w:sz w:val="24"/>
                <w:szCs w:val="24"/>
                <w:lang w:eastAsia="tr-TR"/>
              </w:rPr>
              <w:t>.:</w:t>
            </w:r>
            <w:proofErr w:type="gramEnd"/>
            <w:r w:rsidRPr="0080086D">
              <w:rPr>
                <w:rFonts w:ascii="Times New Roman" w:eastAsia="Times New Roman" w:hAnsi="Times New Roman" w:cs="Times New Roman"/>
                <w:b/>
                <w:bCs/>
                <w:sz w:val="24"/>
                <w:szCs w:val="24"/>
                <w:lang w:eastAsia="tr-TR"/>
              </w:rPr>
              <w:t>38090 Kocasinan / KAYSERİ KOCASİNAN/KAYSERİ</w:t>
            </w:r>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1.3.</w:t>
            </w:r>
            <w:r w:rsidRPr="0080086D">
              <w:rPr>
                <w:rFonts w:ascii="Times New Roman" w:eastAsia="Times New Roman" w:hAnsi="Times New Roman" w:cs="Times New Roman"/>
                <w:sz w:val="24"/>
                <w:szCs w:val="24"/>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proofErr w:type="gramStart"/>
            <w:r w:rsidRPr="0080086D">
              <w:rPr>
                <w:rFonts w:ascii="Times New Roman" w:eastAsia="Times New Roman" w:hAnsi="Times New Roman" w:cs="Times New Roman"/>
                <w:b/>
                <w:bCs/>
                <w:sz w:val="24"/>
                <w:szCs w:val="24"/>
                <w:lang w:eastAsia="tr-TR"/>
              </w:rPr>
              <w:t>03524321301</w:t>
            </w:r>
            <w:proofErr w:type="gramEnd"/>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1.4.</w:t>
            </w:r>
            <w:r w:rsidRPr="0080086D">
              <w:rPr>
                <w:rFonts w:ascii="Times New Roman" w:eastAsia="Times New Roman" w:hAnsi="Times New Roman" w:cs="Times New Roman"/>
                <w:sz w:val="24"/>
                <w:szCs w:val="24"/>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https://ekap.kik.gov.tr/EKAP/</w:t>
            </w:r>
          </w:p>
        </w:tc>
      </w:tr>
    </w:tbl>
    <w:p w:rsidR="0080086D" w:rsidRPr="0080086D" w:rsidRDefault="0080086D" w:rsidP="0080086D">
      <w:pPr>
        <w:spacing w:after="0" w:line="240" w:lineRule="auto"/>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404"/>
      </w:tblGrid>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2.1.</w:t>
            </w:r>
            <w:r w:rsidRPr="0080086D">
              <w:rPr>
                <w:rFonts w:ascii="Times New Roman" w:eastAsia="Times New Roman" w:hAnsi="Times New Roman" w:cs="Times New Roman"/>
                <w:sz w:val="24"/>
                <w:szCs w:val="24"/>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 xml:space="preserve">30.10.2026 - </w:t>
            </w:r>
            <w:proofErr w:type="gramStart"/>
            <w:r w:rsidRPr="0080086D">
              <w:rPr>
                <w:rFonts w:ascii="Times New Roman" w:eastAsia="Times New Roman" w:hAnsi="Times New Roman" w:cs="Times New Roman"/>
                <w:b/>
                <w:bCs/>
                <w:sz w:val="24"/>
                <w:szCs w:val="24"/>
                <w:lang w:eastAsia="tr-TR"/>
              </w:rPr>
              <w:t>11:00</w:t>
            </w:r>
            <w:proofErr w:type="gramEnd"/>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2.2.</w:t>
            </w:r>
            <w:r w:rsidRPr="0080086D">
              <w:rPr>
                <w:rFonts w:ascii="Times New Roman" w:eastAsia="Times New Roman" w:hAnsi="Times New Roman" w:cs="Times New Roman"/>
                <w:sz w:val="24"/>
                <w:szCs w:val="24"/>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 xml:space="preserve">KASKİ Genel Kurul Toplantı Salonu - 30.10.2026 Saat </w:t>
            </w:r>
            <w:proofErr w:type="gramStart"/>
            <w:r w:rsidRPr="0080086D">
              <w:rPr>
                <w:rFonts w:ascii="Times New Roman" w:eastAsia="Times New Roman" w:hAnsi="Times New Roman" w:cs="Times New Roman"/>
                <w:b/>
                <w:bCs/>
                <w:sz w:val="24"/>
                <w:szCs w:val="24"/>
                <w:lang w:eastAsia="tr-TR"/>
              </w:rPr>
              <w:t>11:00</w:t>
            </w:r>
            <w:proofErr w:type="gramEnd"/>
            <w:r w:rsidRPr="0080086D">
              <w:rPr>
                <w:rFonts w:ascii="Times New Roman" w:eastAsia="Times New Roman" w:hAnsi="Times New Roman" w:cs="Times New Roman"/>
                <w:b/>
                <w:bCs/>
                <w:sz w:val="24"/>
                <w:szCs w:val="24"/>
                <w:lang w:eastAsia="tr-TR"/>
              </w:rPr>
              <w:t xml:space="preserve"> (Tekliflerin Açılma Saati)</w:t>
            </w:r>
          </w:p>
        </w:tc>
      </w:tr>
    </w:tbl>
    <w:p w:rsidR="0080086D" w:rsidRPr="0080086D" w:rsidRDefault="0080086D" w:rsidP="0080086D">
      <w:pPr>
        <w:spacing w:after="0" w:line="240" w:lineRule="auto"/>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7"/>
        <w:gridCol w:w="6404"/>
      </w:tblGrid>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3.1.</w:t>
            </w:r>
            <w:r w:rsidRPr="0080086D">
              <w:rPr>
                <w:rFonts w:ascii="Times New Roman" w:eastAsia="Times New Roman" w:hAnsi="Times New Roman" w:cs="Times New Roman"/>
                <w:sz w:val="24"/>
                <w:szCs w:val="24"/>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proofErr w:type="spellStart"/>
            <w:r w:rsidRPr="0080086D">
              <w:rPr>
                <w:rFonts w:ascii="Times New Roman" w:eastAsia="Times New Roman" w:hAnsi="Times New Roman" w:cs="Times New Roman"/>
                <w:b/>
                <w:bCs/>
                <w:sz w:val="24"/>
                <w:szCs w:val="24"/>
                <w:lang w:eastAsia="tr-TR"/>
              </w:rPr>
              <w:t>Germiraltı</w:t>
            </w:r>
            <w:proofErr w:type="spellEnd"/>
            <w:r w:rsidRPr="0080086D">
              <w:rPr>
                <w:rFonts w:ascii="Times New Roman" w:eastAsia="Times New Roman" w:hAnsi="Times New Roman" w:cs="Times New Roman"/>
                <w:b/>
                <w:bCs/>
                <w:sz w:val="24"/>
                <w:szCs w:val="24"/>
                <w:lang w:eastAsia="tr-TR"/>
              </w:rPr>
              <w:t xml:space="preserve"> Tesislerine Kapalı Hangar Yapılması (2'nci Etap)</w:t>
            </w:r>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3.2.</w:t>
            </w:r>
            <w:r w:rsidRPr="0080086D">
              <w:rPr>
                <w:rFonts w:ascii="Times New Roman" w:eastAsia="Times New Roman" w:hAnsi="Times New Roman" w:cs="Times New Roman"/>
                <w:sz w:val="24"/>
                <w:szCs w:val="24"/>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 xml:space="preserve">KASKİ </w:t>
            </w:r>
            <w:proofErr w:type="spellStart"/>
            <w:r w:rsidRPr="0080086D">
              <w:rPr>
                <w:rFonts w:ascii="Times New Roman" w:eastAsia="Times New Roman" w:hAnsi="Times New Roman" w:cs="Times New Roman"/>
                <w:b/>
                <w:bCs/>
                <w:sz w:val="24"/>
                <w:szCs w:val="24"/>
                <w:lang w:eastAsia="tr-TR"/>
              </w:rPr>
              <w:t>Germiraltı</w:t>
            </w:r>
            <w:proofErr w:type="spellEnd"/>
            <w:r w:rsidRPr="0080086D">
              <w:rPr>
                <w:rFonts w:ascii="Times New Roman" w:eastAsia="Times New Roman" w:hAnsi="Times New Roman" w:cs="Times New Roman"/>
                <w:b/>
                <w:bCs/>
                <w:sz w:val="24"/>
                <w:szCs w:val="24"/>
                <w:lang w:eastAsia="tr-TR"/>
              </w:rPr>
              <w:t xml:space="preserve"> tesislerine 1 adet hangar yaptırılması.</w:t>
            </w:r>
            <w:r w:rsidRPr="0080086D">
              <w:rPr>
                <w:rFonts w:ascii="Times New Roman" w:eastAsia="Times New Roman" w:hAnsi="Times New Roman" w:cs="Times New Roman"/>
                <w:b/>
                <w:bCs/>
                <w:sz w:val="24"/>
                <w:szCs w:val="24"/>
                <w:lang w:eastAsia="tr-TR"/>
              </w:rPr>
              <w:br/>
              <w:t xml:space="preserve">Ayrıntılı bilgiye </w:t>
            </w:r>
            <w:proofErr w:type="spellStart"/>
            <w:r w:rsidRPr="0080086D">
              <w:rPr>
                <w:rFonts w:ascii="Times New Roman" w:eastAsia="Times New Roman" w:hAnsi="Times New Roman" w:cs="Times New Roman"/>
                <w:b/>
                <w:bCs/>
                <w:sz w:val="24"/>
                <w:szCs w:val="24"/>
                <w:lang w:eastAsia="tr-TR"/>
              </w:rPr>
              <w:t>EKAP’ta</w:t>
            </w:r>
            <w:proofErr w:type="spellEnd"/>
            <w:r w:rsidRPr="0080086D">
              <w:rPr>
                <w:rFonts w:ascii="Times New Roman" w:eastAsia="Times New Roman" w:hAnsi="Times New Roman" w:cs="Times New Roman"/>
                <w:b/>
                <w:bCs/>
                <w:sz w:val="24"/>
                <w:szCs w:val="24"/>
                <w:lang w:eastAsia="tr-TR"/>
              </w:rPr>
              <w:t xml:space="preserve"> yer alan ihale dokümanı içinde bulunan idari şartnameden ulaşılabilir.</w:t>
            </w:r>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3.3.</w:t>
            </w:r>
            <w:r w:rsidRPr="0080086D">
              <w:rPr>
                <w:rFonts w:ascii="Times New Roman" w:eastAsia="Times New Roman" w:hAnsi="Times New Roman" w:cs="Times New Roman"/>
                <w:sz w:val="24"/>
                <w:szCs w:val="24"/>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Melikgazi / KAYSERİ</w:t>
            </w:r>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3.4.</w:t>
            </w:r>
            <w:r w:rsidRPr="0080086D">
              <w:rPr>
                <w:rFonts w:ascii="Times New Roman" w:eastAsia="Times New Roman" w:hAnsi="Times New Roman" w:cs="Times New Roman"/>
                <w:sz w:val="24"/>
                <w:szCs w:val="24"/>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 xml:space="preserve">Yer tesliminden itibaren </w:t>
            </w:r>
            <w:r w:rsidRPr="0080086D">
              <w:rPr>
                <w:rFonts w:ascii="Times New Roman" w:eastAsia="Times New Roman" w:hAnsi="Times New Roman" w:cs="Times New Roman"/>
                <w:b/>
                <w:bCs/>
                <w:sz w:val="24"/>
                <w:szCs w:val="24"/>
                <w:lang w:eastAsia="tr-TR"/>
              </w:rPr>
              <w:t>300 (</w:t>
            </w:r>
            <w:proofErr w:type="spellStart"/>
            <w:r w:rsidRPr="0080086D">
              <w:rPr>
                <w:rFonts w:ascii="Times New Roman" w:eastAsia="Times New Roman" w:hAnsi="Times New Roman" w:cs="Times New Roman"/>
                <w:b/>
                <w:bCs/>
                <w:sz w:val="24"/>
                <w:szCs w:val="24"/>
                <w:lang w:eastAsia="tr-TR"/>
              </w:rPr>
              <w:t>Üçyüz</w:t>
            </w:r>
            <w:proofErr w:type="spellEnd"/>
            <w:r w:rsidRPr="0080086D">
              <w:rPr>
                <w:rFonts w:ascii="Times New Roman" w:eastAsia="Times New Roman" w:hAnsi="Times New Roman" w:cs="Times New Roman"/>
                <w:b/>
                <w:bCs/>
                <w:sz w:val="24"/>
                <w:szCs w:val="24"/>
                <w:lang w:eastAsia="tr-TR"/>
              </w:rPr>
              <w:t>) takvim günüdür</w:t>
            </w:r>
            <w:r w:rsidRPr="0080086D">
              <w:rPr>
                <w:rFonts w:ascii="Times New Roman" w:eastAsia="Times New Roman" w:hAnsi="Times New Roman" w:cs="Times New Roman"/>
                <w:sz w:val="24"/>
                <w:szCs w:val="24"/>
                <w:lang w:eastAsia="tr-TR"/>
              </w:rPr>
              <w:t>.</w:t>
            </w:r>
          </w:p>
        </w:tc>
      </w:tr>
      <w:tr w:rsidR="0080086D" w:rsidRPr="0080086D" w:rsidTr="0080086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3.5.</w:t>
            </w:r>
            <w:r w:rsidRPr="0080086D">
              <w:rPr>
                <w:rFonts w:ascii="Times New Roman" w:eastAsia="Times New Roman" w:hAnsi="Times New Roman" w:cs="Times New Roman"/>
                <w:sz w:val="24"/>
                <w:szCs w:val="24"/>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jc w:val="both"/>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Sözleşmenin imzalandığı tarihten itibaren 10 gün içinde</w:t>
            </w:r>
            <w:r w:rsidRPr="0080086D">
              <w:rPr>
                <w:rFonts w:ascii="Times New Roman" w:eastAsia="Times New Roman" w:hAnsi="Times New Roman" w:cs="Times New Roman"/>
                <w:b/>
                <w:bCs/>
                <w:sz w:val="24"/>
                <w:szCs w:val="24"/>
                <w:lang w:eastAsia="tr-TR"/>
              </w:rPr>
              <w:br/>
              <w:t>yer teslimi yapılarak işe başlanacaktır.</w:t>
            </w:r>
          </w:p>
        </w:tc>
      </w:tr>
    </w:tbl>
    <w:p w:rsidR="0080086D" w:rsidRPr="0080086D" w:rsidRDefault="0080086D" w:rsidP="0080086D">
      <w:pPr>
        <w:spacing w:after="0" w:line="240" w:lineRule="auto"/>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 Katılım ve yeterlik kriterleri:</w:t>
      </w:r>
      <w:r w:rsidRPr="0080086D">
        <w:rPr>
          <w:rFonts w:ascii="Times New Roman" w:eastAsia="Times New Roman" w:hAnsi="Times New Roman" w:cs="Times New Roman"/>
          <w:sz w:val="24"/>
          <w:szCs w:val="24"/>
          <w:lang w:eastAsia="tr-TR"/>
        </w:rPr>
        <w:br/>
      </w:r>
      <w:proofErr w:type="gramStart"/>
      <w:r w:rsidRPr="0080086D">
        <w:rPr>
          <w:rFonts w:ascii="Times New Roman" w:eastAsia="Times New Roman" w:hAnsi="Times New Roman" w:cs="Times New Roman"/>
          <w:b/>
          <w:bCs/>
          <w:sz w:val="24"/>
          <w:szCs w:val="24"/>
          <w:shd w:val="clear" w:color="auto" w:fill="F8F8F8"/>
          <w:lang w:eastAsia="tr-TR"/>
        </w:rPr>
        <w:t>4.1</w:t>
      </w:r>
      <w:proofErr w:type="gramEnd"/>
      <w:r w:rsidRPr="0080086D">
        <w:rPr>
          <w:rFonts w:ascii="Times New Roman" w:eastAsia="Times New Roman" w:hAnsi="Times New Roman" w:cs="Times New Roman"/>
          <w:b/>
          <w:bCs/>
          <w:sz w:val="24"/>
          <w:szCs w:val="24"/>
          <w:shd w:val="clear" w:color="auto" w:fill="F8F8F8"/>
          <w:lang w:eastAsia="tr-TR"/>
        </w:rPr>
        <w:t>.</w:t>
      </w:r>
      <w:r w:rsidRPr="0080086D">
        <w:rPr>
          <w:rFonts w:ascii="Times New Roman" w:eastAsia="Times New Roman" w:hAnsi="Times New Roman" w:cs="Times New Roman"/>
          <w:sz w:val="24"/>
          <w:szCs w:val="24"/>
          <w:shd w:val="clear" w:color="auto" w:fill="F8F8F8"/>
          <w:lang w:eastAsia="tr-TR"/>
        </w:rPr>
        <w:t xml:space="preserve"> Katılım ve yeterlik kriterlerine ilişkin istekliler tarafından e-teklif kapsamında sunulması gereken bilgi ve belgelere aşağıda yer verilmiştir: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4.1.1.</w:t>
      </w:r>
      <w:r w:rsidRPr="0080086D">
        <w:rPr>
          <w:rFonts w:ascii="Times New Roman" w:eastAsia="Times New Roman" w:hAnsi="Times New Roman" w:cs="Times New Roman"/>
          <w:sz w:val="24"/>
          <w:szCs w:val="24"/>
          <w:shd w:val="clear" w:color="auto" w:fill="F8F8F8"/>
          <w:lang w:eastAsia="tr-TR"/>
        </w:rPr>
        <w:t xml:space="preserve"> Teklif mektubu.</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4.1.2. Teklif vermeye yetkili olunduğunu gösteren bilgi ve belgeler: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4.1.2.1.</w:t>
      </w:r>
      <w:r w:rsidRPr="0080086D">
        <w:rPr>
          <w:rFonts w:ascii="Times New Roman" w:eastAsia="Times New Roman" w:hAnsi="Times New Roman" w:cs="Times New Roman"/>
          <w:sz w:val="24"/>
          <w:szCs w:val="24"/>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4.1.2.2.</w:t>
      </w:r>
      <w:r w:rsidRPr="0080086D">
        <w:rPr>
          <w:rFonts w:ascii="Times New Roman" w:eastAsia="Times New Roman" w:hAnsi="Times New Roman" w:cs="Times New Roman"/>
          <w:sz w:val="24"/>
          <w:szCs w:val="24"/>
          <w:shd w:val="clear" w:color="auto" w:fill="F8F8F8"/>
          <w:lang w:eastAsia="tr-TR"/>
        </w:rPr>
        <w:t xml:space="preserve"> Vekâleten ihaleye katılma halinde vekile ilişkin bilgi ve belgeler.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4.1.3.</w:t>
      </w:r>
      <w:r w:rsidRPr="0080086D">
        <w:rPr>
          <w:rFonts w:ascii="Times New Roman" w:eastAsia="Times New Roman" w:hAnsi="Times New Roman" w:cs="Times New Roman"/>
          <w:sz w:val="24"/>
          <w:szCs w:val="24"/>
          <w:shd w:val="clear" w:color="auto" w:fill="F8F8F8"/>
          <w:lang w:eastAsia="tr-TR"/>
        </w:rPr>
        <w:t xml:space="preserve"> Geçici teminat.</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4.1.4</w:t>
      </w:r>
      <w:r w:rsidRPr="0080086D">
        <w:rPr>
          <w:rFonts w:ascii="Times New Roman" w:eastAsia="Times New Roman" w:hAnsi="Times New Roman" w:cs="Times New Roman"/>
          <w:sz w:val="24"/>
          <w:szCs w:val="24"/>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921"/>
      </w:tblGrid>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 xml:space="preserve">4.2. Ekonomik ve mali yeterliğe ilişkin bilgi ve belgeler ile bunların taşıması gereken </w:t>
            </w:r>
            <w:proofErr w:type="gramStart"/>
            <w:r w:rsidRPr="0080086D">
              <w:rPr>
                <w:rFonts w:ascii="Times New Roman" w:eastAsia="Times New Roman" w:hAnsi="Times New Roman" w:cs="Times New Roman"/>
                <w:b/>
                <w:bCs/>
                <w:sz w:val="24"/>
                <w:szCs w:val="24"/>
                <w:lang w:eastAsia="tr-TR"/>
              </w:rPr>
              <w:t>kriterler</w:t>
            </w:r>
            <w:proofErr w:type="gramEnd"/>
            <w:r w:rsidRPr="0080086D">
              <w:rPr>
                <w:rFonts w:ascii="Times New Roman" w:eastAsia="Times New Roman" w:hAnsi="Times New Roman" w:cs="Times New Roman"/>
                <w:b/>
                <w:bCs/>
                <w:sz w:val="24"/>
                <w:szCs w:val="24"/>
                <w:lang w:eastAsia="tr-TR"/>
              </w:rPr>
              <w:t>:</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t xml:space="preserve">Ekonomik ve mali yeterliğe ilişkin bilgi, belge veya </w:t>
            </w:r>
            <w:proofErr w:type="gramStart"/>
            <w:r w:rsidRPr="0080086D">
              <w:rPr>
                <w:rFonts w:ascii="Times New Roman" w:eastAsia="Times New Roman" w:hAnsi="Times New Roman" w:cs="Times New Roman"/>
                <w:sz w:val="24"/>
                <w:szCs w:val="24"/>
                <w:lang w:eastAsia="tr-TR"/>
              </w:rPr>
              <w:t>kriter</w:t>
            </w:r>
            <w:proofErr w:type="gramEnd"/>
            <w:r w:rsidRPr="0080086D">
              <w:rPr>
                <w:rFonts w:ascii="Times New Roman" w:eastAsia="Times New Roman" w:hAnsi="Times New Roman" w:cs="Times New Roman"/>
                <w:sz w:val="24"/>
                <w:szCs w:val="24"/>
                <w:lang w:eastAsia="tr-TR"/>
              </w:rPr>
              <w:t xml:space="preserve"> belirtilmemiştir.</w:t>
            </w:r>
          </w:p>
        </w:tc>
      </w:tr>
    </w:tbl>
    <w:p w:rsidR="0080086D" w:rsidRPr="0080086D" w:rsidRDefault="0080086D" w:rsidP="0080086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921"/>
      </w:tblGrid>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lastRenderedPageBreak/>
              <w:t xml:space="preserve">4.3. Mesleki ve teknik yeterliğe ilişkin bilgi ve belgeler ile bunların taşıması gereken </w:t>
            </w:r>
            <w:proofErr w:type="gramStart"/>
            <w:r w:rsidRPr="0080086D">
              <w:rPr>
                <w:rFonts w:ascii="Times New Roman" w:eastAsia="Times New Roman" w:hAnsi="Times New Roman" w:cs="Times New Roman"/>
                <w:b/>
                <w:bCs/>
                <w:sz w:val="24"/>
                <w:szCs w:val="24"/>
                <w:lang w:eastAsia="tr-TR"/>
              </w:rPr>
              <w:t>kriterler</w:t>
            </w:r>
            <w:proofErr w:type="gramEnd"/>
            <w:r w:rsidRPr="0080086D">
              <w:rPr>
                <w:rFonts w:ascii="Times New Roman" w:eastAsia="Times New Roman" w:hAnsi="Times New Roman" w:cs="Times New Roman"/>
                <w:b/>
                <w:bCs/>
                <w:sz w:val="24"/>
                <w:szCs w:val="24"/>
                <w:lang w:eastAsia="tr-TR"/>
              </w:rPr>
              <w:t>:</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4.3.1.</w:t>
            </w:r>
            <w:r w:rsidRPr="0080086D">
              <w:rPr>
                <w:rFonts w:ascii="Times New Roman" w:eastAsia="Times New Roman" w:hAnsi="Times New Roman" w:cs="Times New Roman"/>
                <w:sz w:val="24"/>
                <w:szCs w:val="24"/>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br/>
            </w:r>
            <w:proofErr w:type="gramStart"/>
            <w:r w:rsidRPr="0080086D">
              <w:rPr>
                <w:rFonts w:ascii="Times New Roman" w:eastAsia="Times New Roman" w:hAnsi="Times New Roman" w:cs="Times New Roman"/>
                <w:b/>
                <w:bCs/>
                <w:sz w:val="24"/>
                <w:szCs w:val="24"/>
                <w:lang w:eastAsia="tr-TR"/>
              </w:rPr>
              <w:t>4.3.1.1.</w:t>
            </w:r>
            <w:r w:rsidRPr="0080086D">
              <w:rPr>
                <w:rFonts w:ascii="Times New Roman" w:eastAsia="Times New Roman" w:hAnsi="Times New Roman" w:cs="Times New Roman"/>
                <w:sz w:val="24"/>
                <w:szCs w:val="24"/>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lang w:eastAsia="tr-TR"/>
              </w:rPr>
              <w:t>4.3.1.2.</w:t>
            </w:r>
            <w:r w:rsidRPr="0080086D">
              <w:rPr>
                <w:rFonts w:ascii="Times New Roman" w:eastAsia="Times New Roman" w:hAnsi="Times New Roman" w:cs="Times New Roman"/>
                <w:sz w:val="24"/>
                <w:szCs w:val="24"/>
                <w:lang w:eastAsia="tr-TR"/>
              </w:rPr>
              <w:t xml:space="preserve"> 4734 sayılı Kanun kapsamındaki idarelere taahhüt edilenler dışında yurt dışında gerçekleştirilen işlerden elde edilen iş deneyiminin </w:t>
            </w:r>
            <w:proofErr w:type="gramStart"/>
            <w:r w:rsidRPr="0080086D">
              <w:rPr>
                <w:rFonts w:ascii="Times New Roman" w:eastAsia="Times New Roman" w:hAnsi="Times New Roman" w:cs="Times New Roman"/>
                <w:sz w:val="24"/>
                <w:szCs w:val="24"/>
                <w:lang w:eastAsia="tr-TR"/>
              </w:rPr>
              <w:t>13/1/2011</w:t>
            </w:r>
            <w:proofErr w:type="gramEnd"/>
            <w:r w:rsidRPr="0080086D">
              <w:rPr>
                <w:rFonts w:ascii="Times New Roman" w:eastAsia="Times New Roman" w:hAnsi="Times New Roman" w:cs="Times New Roman"/>
                <w:sz w:val="24"/>
                <w:szCs w:val="24"/>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80086D" w:rsidRPr="0080086D" w:rsidRDefault="0080086D" w:rsidP="0080086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921"/>
      </w:tblGrid>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4.4. Bu ihalede benzer iş olarak kabul edilecek işler ve benzer işe denk sayılacak mühendislik ve mimarlık bölümleri:</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4.4.1. Bu ihalede benzer iş olarak kabul edilecek işler:</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b/>
                <w:bCs/>
                <w:sz w:val="24"/>
                <w:szCs w:val="24"/>
                <w:lang w:eastAsia="tr-TR"/>
              </w:rPr>
            </w:pPr>
            <w:r w:rsidRPr="0080086D">
              <w:rPr>
                <w:rFonts w:ascii="Times New Roman" w:eastAsia="Times New Roman" w:hAnsi="Times New Roman" w:cs="Times New Roman"/>
                <w:b/>
                <w:bCs/>
                <w:sz w:val="24"/>
                <w:szCs w:val="24"/>
                <w:lang w:eastAsia="tr-TR"/>
              </w:rPr>
              <w:t>Yapım işlerinde iş deneyiminde değerlendirilecek benzer işlere dair tebliğde yer alan B/III. grup işler kabul edilecektir.</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4.4.2. Bu ihalede benzer işe denk sayılacak mühendislik ve mimarlık bölümleri:</w:t>
            </w:r>
          </w:p>
        </w:tc>
      </w:tr>
      <w:tr w:rsidR="0080086D" w:rsidRPr="0080086D" w:rsidTr="0080086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0086D" w:rsidRPr="0080086D" w:rsidRDefault="0080086D" w:rsidP="0080086D">
            <w:pPr>
              <w:spacing w:after="0" w:line="240" w:lineRule="atLeast"/>
              <w:rPr>
                <w:rFonts w:ascii="Times New Roman" w:eastAsia="Times New Roman" w:hAnsi="Times New Roman" w:cs="Times New Roman"/>
                <w:sz w:val="24"/>
                <w:szCs w:val="24"/>
                <w:lang w:eastAsia="tr-TR"/>
              </w:rPr>
            </w:pPr>
            <w:r w:rsidRPr="0080086D">
              <w:rPr>
                <w:rFonts w:ascii="Times New Roman" w:eastAsia="Times New Roman" w:hAnsi="Times New Roman" w:cs="Times New Roman"/>
                <w:b/>
                <w:bCs/>
                <w:sz w:val="24"/>
                <w:szCs w:val="24"/>
                <w:lang w:eastAsia="tr-TR"/>
              </w:rPr>
              <w:t>İnşaat Mühendisliği</w:t>
            </w:r>
            <w:r w:rsidRPr="0080086D">
              <w:rPr>
                <w:rFonts w:ascii="Times New Roman" w:eastAsia="Times New Roman" w:hAnsi="Times New Roman" w:cs="Times New Roman"/>
                <w:b/>
                <w:bCs/>
                <w:sz w:val="24"/>
                <w:szCs w:val="24"/>
                <w:lang w:eastAsia="tr-TR"/>
              </w:rPr>
              <w:br/>
              <w:t>Mimarlık</w:t>
            </w:r>
          </w:p>
        </w:tc>
      </w:tr>
    </w:tbl>
    <w:p w:rsidR="0080086D" w:rsidRPr="0080086D" w:rsidRDefault="0080086D" w:rsidP="0080086D">
      <w:pPr>
        <w:spacing w:after="0" w:line="240" w:lineRule="auto"/>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5-</w:t>
      </w:r>
      <w:r w:rsidRPr="0080086D">
        <w:rPr>
          <w:rFonts w:ascii="Times New Roman" w:eastAsia="Times New Roman" w:hAnsi="Times New Roman" w:cs="Times New Roman"/>
          <w:sz w:val="24"/>
          <w:szCs w:val="24"/>
          <w:shd w:val="clear" w:color="auto" w:fill="F8F8F8"/>
          <w:lang w:eastAsia="tr-TR"/>
        </w:rPr>
        <w:t xml:space="preserve"> Ekonomik açıdan en avantajlı teklif sadece fiyat esasına göre belirlenecektir.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6-</w:t>
      </w:r>
      <w:r w:rsidRPr="0080086D">
        <w:rPr>
          <w:rFonts w:ascii="Times New Roman" w:eastAsia="Times New Roman" w:hAnsi="Times New Roman" w:cs="Times New Roman"/>
          <w:sz w:val="24"/>
          <w:szCs w:val="24"/>
          <w:shd w:val="clear" w:color="auto" w:fill="F8F8F8"/>
          <w:lang w:eastAsia="tr-TR"/>
        </w:rPr>
        <w:t xml:space="preserve"> İhaleye sadece yerli istekliler katılabilecektir.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7-</w:t>
      </w:r>
      <w:r w:rsidRPr="0080086D">
        <w:rPr>
          <w:rFonts w:ascii="Times New Roman" w:eastAsia="Times New Roman" w:hAnsi="Times New Roman" w:cs="Times New Roman"/>
          <w:sz w:val="24"/>
          <w:szCs w:val="24"/>
          <w:shd w:val="clear" w:color="auto" w:fill="F8F8F8"/>
          <w:lang w:eastAsia="tr-TR"/>
        </w:rPr>
        <w:t xml:space="preserve"> İhaleye teklif verecek olanların, EKAP hesabına giriş yaparak ihale dokümanını indirmeleri zorunludur.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8-</w:t>
      </w:r>
      <w:r w:rsidRPr="0080086D">
        <w:rPr>
          <w:rFonts w:ascii="Times New Roman" w:eastAsia="Times New Roman" w:hAnsi="Times New Roman" w:cs="Times New Roman"/>
          <w:sz w:val="24"/>
          <w:szCs w:val="24"/>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9-</w:t>
      </w:r>
      <w:r w:rsidRPr="0080086D">
        <w:rPr>
          <w:rFonts w:ascii="Times New Roman" w:eastAsia="Times New Roman" w:hAnsi="Times New Roman" w:cs="Times New Roman"/>
          <w:sz w:val="24"/>
          <w:szCs w:val="24"/>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10-</w:t>
      </w:r>
      <w:r w:rsidRPr="0080086D">
        <w:rPr>
          <w:rFonts w:ascii="Times New Roman" w:eastAsia="Times New Roman" w:hAnsi="Times New Roman" w:cs="Times New Roman"/>
          <w:sz w:val="24"/>
          <w:szCs w:val="24"/>
          <w:shd w:val="clear" w:color="auto" w:fill="F8F8F8"/>
          <w:lang w:eastAsia="tr-TR"/>
        </w:rPr>
        <w:t xml:space="preserve"> Bu ihalede, işin tamamı için teklif verilecektir.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11-</w:t>
      </w:r>
      <w:r w:rsidRPr="0080086D">
        <w:rPr>
          <w:rFonts w:ascii="Times New Roman" w:eastAsia="Times New Roman" w:hAnsi="Times New Roman" w:cs="Times New Roman"/>
          <w:sz w:val="24"/>
          <w:szCs w:val="24"/>
          <w:shd w:val="clear" w:color="auto" w:fill="F8F8F8"/>
          <w:lang w:eastAsia="tr-TR"/>
        </w:rPr>
        <w:t xml:space="preserve"> İstekliler teklif ettikleri bedelin %3’ünden az olmamak üzere kendi belirleyecekleri tutarda geçici teminat vereceklerdir.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12-</w:t>
      </w:r>
      <w:r w:rsidRPr="0080086D">
        <w:rPr>
          <w:rFonts w:ascii="Times New Roman" w:eastAsia="Times New Roman" w:hAnsi="Times New Roman" w:cs="Times New Roman"/>
          <w:sz w:val="24"/>
          <w:szCs w:val="24"/>
          <w:shd w:val="clear" w:color="auto" w:fill="F8F8F8"/>
          <w:lang w:eastAsia="tr-TR"/>
        </w:rPr>
        <w:t xml:space="preserve"> Bu ihalede elektronik eksiltme yapılmayacaktır.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13-</w:t>
      </w:r>
      <w:r w:rsidRPr="0080086D">
        <w:rPr>
          <w:rFonts w:ascii="Times New Roman" w:eastAsia="Times New Roman" w:hAnsi="Times New Roman" w:cs="Times New Roman"/>
          <w:sz w:val="24"/>
          <w:szCs w:val="24"/>
          <w:shd w:val="clear" w:color="auto" w:fill="F8F8F8"/>
          <w:lang w:eastAsia="tr-TR"/>
        </w:rPr>
        <w:t xml:space="preserve"> Verilen tekliflerin geçerlilik süresi, ihale tarihinden itibaren </w:t>
      </w:r>
      <w:r w:rsidRPr="0080086D">
        <w:rPr>
          <w:rFonts w:ascii="Times New Roman" w:eastAsia="Times New Roman" w:hAnsi="Times New Roman" w:cs="Times New Roman"/>
          <w:b/>
          <w:bCs/>
          <w:sz w:val="24"/>
          <w:szCs w:val="24"/>
          <w:shd w:val="clear" w:color="auto" w:fill="F8F8F8"/>
          <w:lang w:eastAsia="tr-TR"/>
        </w:rPr>
        <w:t>90 (Doksan)</w:t>
      </w:r>
      <w:r w:rsidRPr="0080086D">
        <w:rPr>
          <w:rFonts w:ascii="Times New Roman" w:eastAsia="Times New Roman" w:hAnsi="Times New Roman" w:cs="Times New Roman"/>
          <w:sz w:val="24"/>
          <w:szCs w:val="24"/>
          <w:shd w:val="clear" w:color="auto" w:fill="F8F8F8"/>
          <w:lang w:eastAsia="tr-TR"/>
        </w:rPr>
        <w:t xml:space="preserve"> takvim günüdür.</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14-</w:t>
      </w:r>
      <w:r w:rsidRPr="0080086D">
        <w:rPr>
          <w:rFonts w:ascii="Times New Roman" w:eastAsia="Times New Roman" w:hAnsi="Times New Roman" w:cs="Times New Roman"/>
          <w:sz w:val="24"/>
          <w:szCs w:val="24"/>
          <w:shd w:val="clear" w:color="auto" w:fill="F8F8F8"/>
          <w:lang w:eastAsia="tr-TR"/>
        </w:rPr>
        <w:t xml:space="preserve"> Konsorsiyum olarak ihaleye teklif verilemez.</w:t>
      </w:r>
      <w:r w:rsidRPr="0080086D">
        <w:rPr>
          <w:rFonts w:ascii="Times New Roman" w:eastAsia="Times New Roman" w:hAnsi="Times New Roman" w:cs="Times New Roman"/>
          <w:sz w:val="24"/>
          <w:szCs w:val="24"/>
          <w:lang w:eastAsia="tr-TR"/>
        </w:rPr>
        <w:br/>
      </w:r>
      <w:r w:rsidRPr="0080086D">
        <w:rPr>
          <w:rFonts w:ascii="Times New Roman" w:eastAsia="Times New Roman" w:hAnsi="Times New Roman" w:cs="Times New Roman"/>
          <w:b/>
          <w:bCs/>
          <w:sz w:val="24"/>
          <w:szCs w:val="24"/>
          <w:shd w:val="clear" w:color="auto" w:fill="F8F8F8"/>
          <w:lang w:eastAsia="tr-TR"/>
        </w:rPr>
        <w:t>15- Diğer hususlar:</w:t>
      </w:r>
    </w:p>
    <w:p w:rsidR="0080086D" w:rsidRPr="0080086D" w:rsidRDefault="0080086D" w:rsidP="0080086D">
      <w:pPr>
        <w:shd w:val="clear" w:color="auto" w:fill="F8F8F8"/>
        <w:spacing w:after="0" w:line="240" w:lineRule="auto"/>
        <w:rPr>
          <w:rFonts w:ascii="Times New Roman" w:eastAsia="Times New Roman" w:hAnsi="Times New Roman" w:cs="Times New Roman"/>
          <w:sz w:val="24"/>
          <w:szCs w:val="24"/>
          <w:lang w:eastAsia="tr-TR"/>
        </w:rPr>
      </w:pPr>
      <w:r w:rsidRPr="0080086D">
        <w:rPr>
          <w:rFonts w:ascii="Times New Roman" w:eastAsia="Times New Roman" w:hAnsi="Times New Roman" w:cs="Times New Roman"/>
          <w:sz w:val="24"/>
          <w:szCs w:val="24"/>
          <w:lang w:eastAsia="tr-TR"/>
        </w:rPr>
        <w:lastRenderedPageBreak/>
        <w:t xml:space="preserve">İhalede Uygulanacak Sınır Değer Katsayısı (N) : </w:t>
      </w:r>
      <w:r w:rsidRPr="0080086D">
        <w:rPr>
          <w:rFonts w:ascii="Times New Roman" w:eastAsia="Times New Roman" w:hAnsi="Times New Roman" w:cs="Times New Roman"/>
          <w:b/>
          <w:bCs/>
          <w:sz w:val="24"/>
          <w:szCs w:val="24"/>
          <w:lang w:eastAsia="tr-TR"/>
        </w:rPr>
        <w:t>1,00</w:t>
      </w:r>
      <w:r w:rsidRPr="0080086D">
        <w:rPr>
          <w:rFonts w:ascii="Times New Roman" w:eastAsia="Times New Roman" w:hAnsi="Times New Roman" w:cs="Times New Roman"/>
          <w:sz w:val="24"/>
          <w:szCs w:val="24"/>
          <w:lang w:eastAsia="tr-TR"/>
        </w:rPr>
        <w:br/>
        <w:t>Sınır değerin altında teklif sunan isteklilerin teklifleri açıklama istenilmeksizin reddedilecektir.</w:t>
      </w:r>
    </w:p>
    <w:p w:rsidR="00A77624" w:rsidRPr="0080086D" w:rsidRDefault="00A77624">
      <w:pPr>
        <w:rPr>
          <w:rFonts w:ascii="Times New Roman" w:hAnsi="Times New Roman" w:cs="Times New Roman"/>
          <w:sz w:val="24"/>
          <w:szCs w:val="24"/>
        </w:rPr>
      </w:pPr>
    </w:p>
    <w:sectPr w:rsidR="00A77624" w:rsidRPr="0080086D" w:rsidSect="0080086D">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578"/>
    <w:rsid w:val="00214578"/>
    <w:rsid w:val="0080086D"/>
    <w:rsid w:val="00A776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72FA48-5F2E-418E-BD70-457EA6DC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0086D"/>
  </w:style>
  <w:style w:type="character" w:customStyle="1" w:styleId="ilanbaslik">
    <w:name w:val="ilanbaslik"/>
    <w:basedOn w:val="VarsaylanParagrafYazTipi"/>
    <w:rsid w:val="0080086D"/>
  </w:style>
  <w:style w:type="paragraph" w:styleId="NormalWeb">
    <w:name w:val="Normal (Web)"/>
    <w:basedOn w:val="Normal"/>
    <w:uiPriority w:val="99"/>
    <w:semiHidden/>
    <w:unhideWhenUsed/>
    <w:rsid w:val="0080086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0086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008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322699">
      <w:bodyDiv w:val="1"/>
      <w:marLeft w:val="0"/>
      <w:marRight w:val="0"/>
      <w:marTop w:val="0"/>
      <w:marBottom w:val="0"/>
      <w:divBdr>
        <w:top w:val="none" w:sz="0" w:space="0" w:color="auto"/>
        <w:left w:val="none" w:sz="0" w:space="0" w:color="auto"/>
        <w:bottom w:val="none" w:sz="0" w:space="0" w:color="auto"/>
        <w:right w:val="none" w:sz="0" w:space="0" w:color="auto"/>
      </w:divBdr>
      <w:divsChild>
        <w:div w:id="11347210">
          <w:marLeft w:val="0"/>
          <w:marRight w:val="0"/>
          <w:marTop w:val="0"/>
          <w:marBottom w:val="0"/>
          <w:divBdr>
            <w:top w:val="none" w:sz="0" w:space="0" w:color="auto"/>
            <w:left w:val="none" w:sz="0" w:space="0" w:color="auto"/>
            <w:bottom w:val="none" w:sz="0" w:space="0" w:color="auto"/>
            <w:right w:val="none" w:sz="0" w:space="0" w:color="auto"/>
          </w:divBdr>
        </w:div>
        <w:div w:id="441610674">
          <w:marLeft w:val="0"/>
          <w:marRight w:val="0"/>
          <w:marTop w:val="0"/>
          <w:marBottom w:val="0"/>
          <w:divBdr>
            <w:top w:val="none" w:sz="0" w:space="0" w:color="auto"/>
            <w:left w:val="none" w:sz="0" w:space="0" w:color="auto"/>
            <w:bottom w:val="none" w:sz="0" w:space="0" w:color="auto"/>
            <w:right w:val="none" w:sz="0" w:space="0" w:color="auto"/>
          </w:divBdr>
        </w:div>
        <w:div w:id="1968122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788</Words>
  <Characters>4492</Characters>
  <Application>Microsoft Office Word</Application>
  <DocSecurity>0</DocSecurity>
  <Lines>37</Lines>
  <Paragraphs>10</Paragraphs>
  <ScaleCrop>false</ScaleCrop>
  <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Cihad Mutlu</dc:creator>
  <cp:keywords/>
  <dc:description/>
  <cp:lastModifiedBy>Cihad Mutlu</cp:lastModifiedBy>
  <cp:revision>2</cp:revision>
  <cp:lastPrinted>2026-10-08T06:02:00Z</cp:lastPrinted>
  <dcterms:created xsi:type="dcterms:W3CDTF">2026-10-08T06:00:00Z</dcterms:created>
  <dcterms:modified xsi:type="dcterms:W3CDTF">2026-10-08T06:02:00Z</dcterms:modified>
</cp:coreProperties>
</file>